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jc w:val="both"/>
        <w:rPr/>
      </w:pPr>
      <w:r>
        <w:rPr/>
        <w:t>I. Работы (услуги), выполняемые при осуществлении доврачебной медицинской помощи по: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медицинским осмотрам (предрейсовым, послерейсовым)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медицинской статистики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организации сестринского дела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рентгенологии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сестринскому делу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стоматологии</w:t>
      </w:r>
    </w:p>
    <w:p>
      <w:pPr>
        <w:pStyle w:val="af3"/>
        <w:ind w:leftChars="0"/>
        <w:numPr>
          <w:ilvl w:val="0"/>
          <w:numId w:val="1"/>
        </w:numPr>
        <w:rPr/>
      </w:pPr>
      <w:r>
        <w:rPr/>
        <w:t>физиотерапии</w:t>
      </w:r>
    </w:p>
    <w:p>
      <w:pPr>
        <w:ind w:firstLine="0"/>
        <w:jc w:val="both"/>
        <w:rPr/>
      </w:pPr>
      <w:r>
        <w:rPr/>
        <w:t>II. Работы (услуги), выполняемые при осуществлении амбулаторно-поликлинической медицинской помощи, в т.ч. при осуществлении первичной медико-санитарной помощи по: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стоматологии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стоматологии детской</w:t>
      </w:r>
    </w:p>
    <w:p>
      <w:pPr>
        <w:pStyle w:val="af3"/>
        <w:ind w:leftChars="0"/>
        <w:numPr>
          <w:ilvl w:val="0"/>
          <w:numId w:val="2"/>
        </w:numPr>
        <w:rPr/>
      </w:pPr>
      <w:r>
        <w:rPr/>
        <w:t>экспертизе временной нетрудоспособности</w:t>
      </w:r>
    </w:p>
    <w:p>
      <w:pPr>
        <w:ind w:firstLine="0"/>
        <w:jc w:val="both"/>
        <w:rPr/>
      </w:pPr>
      <w:r>
        <w:rPr/>
        <w:t>III. Работы (услуги), выполняемые при осуществлении специализированной медицинской помощи по: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ортодонтии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стоматологии детской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стоматологии ортопедической</w:t>
      </w:r>
    </w:p>
    <w:p>
      <w:pPr>
        <w:pStyle w:val="af3"/>
        <w:ind w:leftChars="0"/>
        <w:numPr>
          <w:ilvl w:val="0"/>
          <w:numId w:val="3"/>
        </w:numPr>
        <w:rPr/>
      </w:pPr>
      <w:r>
        <w:rPr/>
        <w:t>стоматологии терапевтической</w:t>
      </w:r>
    </w:p>
    <w:p>
      <w:pPr>
        <w:pStyle w:val="af3"/>
        <w:ind w:leftChars="0"/>
        <w:numPr>
          <w:ilvl w:val="0"/>
          <w:numId w:val="3"/>
        </w:numPr>
        <w:spacing w:after="160" w:line="259" w:lineRule="auto"/>
      </w:pPr>
      <w:r>
        <w:rPr/>
        <w:t>стоматологии хирургической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fffebd3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2">
    <w:nsid w:val="ffffe92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2023-12-19T12:18:46Z</dcterms:created>
  <dcterms:modified xsi:type="dcterms:W3CDTF">2023-12-19T12:20:22Z</dcterms:modified>
  <cp:version>0900.0100.01</cp:version>
</cp:coreProperties>
</file>